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450"/>
        <w:gridCol w:w="885"/>
        <w:gridCol w:w="894"/>
        <w:gridCol w:w="537"/>
        <w:gridCol w:w="547"/>
        <w:gridCol w:w="418"/>
        <w:gridCol w:w="1133"/>
        <w:gridCol w:w="2444"/>
        <w:gridCol w:w="675"/>
        <w:gridCol w:w="2508"/>
      </w:tblGrid>
      <w:tr w:rsidR="00907948" w:rsidRPr="00907948" w14:paraId="7430899F" w14:textId="77777777" w:rsidTr="00DB1C97">
        <w:trPr>
          <w:trHeight w:val="800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570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编号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2AF4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招聘单位名称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AB53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岗位代码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064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岗位名称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9939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招聘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人数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0A72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学历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869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学位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F198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年龄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3A5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专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 xml:space="preserve">      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业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2F85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其他招聘条件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494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备注</w:t>
            </w:r>
          </w:p>
        </w:tc>
      </w:tr>
      <w:tr w:rsidR="00907948" w:rsidRPr="00907948" w14:paraId="0615B1B0" w14:textId="77777777" w:rsidTr="00DB1C97">
        <w:trPr>
          <w:trHeight w:val="2706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836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932B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法律与公共管理学院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C12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E5FE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2974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57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287F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7BEC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28F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386E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法学理论，法律史，宪法学与行政法学，刑法学，民商法学，诉讼法学，经济法学，环境与资源保护法学，国际法学，社会学，人类学，人口学，民俗学，社会工作，民族学；法学（一级学科）；社会学（一级学科）；社会工作（一级学科）；民族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8A2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027D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联系人：程老师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0874-8987837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13987488931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807704389@qq.com</w:t>
            </w:r>
          </w:p>
        </w:tc>
      </w:tr>
      <w:tr w:rsidR="00907948" w:rsidRPr="00907948" w14:paraId="3624B88C" w14:textId="77777777" w:rsidTr="00DB1C97">
        <w:trPr>
          <w:trHeight w:val="334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E581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6828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马克思主义学院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A983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272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E494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E0C8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3417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D1A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339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政治学理论，中共党史，科学社会主义和国际共产主义运动，马克思主义哲学，中国哲学，外国哲学，逻辑学，伦理学，科学技术哲学，马克思主义基本原理，马克思主义发展史，马克思主义中国化研究，国外马克思主义研究，中国近现代史基本问题研究，思想政治教育；政治学（一级学科）；哲学（一级学科）；马克主义理论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58F9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中共党员（含中共预备党员）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3266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联系人：陈老师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0874-8987693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13708682699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 xml:space="preserve">  894342732@qq.com</w:t>
            </w:r>
          </w:p>
        </w:tc>
      </w:tr>
      <w:tr w:rsidR="00907948" w:rsidRPr="00907948" w14:paraId="03A714A3" w14:textId="77777777" w:rsidTr="00DB1C97">
        <w:trPr>
          <w:trHeight w:val="1753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B41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3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2B3E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数学与统计学院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3F9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0772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89B5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D2A7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2A50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747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E46F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数学，基础数学，计算数学，概率论与数理统计，应用数学，运筹学及控制论，统计学，应用统计学；数学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一级学科）；统计学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一级学科）；管理学（一级学科）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032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374D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联系人：李老师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0874-8996667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13508812162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lizitian99@163.com</w:t>
            </w:r>
          </w:p>
        </w:tc>
      </w:tr>
      <w:tr w:rsidR="00907948" w:rsidRPr="00907948" w14:paraId="6110289B" w14:textId="77777777" w:rsidTr="00DB1C97">
        <w:trPr>
          <w:trHeight w:val="3023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563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BE4E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应用技术学院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A73F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F03E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65BF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3B7E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3CFC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790A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49AA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管理科学与工程，工程管理，土木工程，岩土工程，结构工程，市政工程，供热、供暖气、通风及空调工程，防灾减灾工程及防护工程，桥梁与隧道工程，建筑学，建筑设计及其理论，建筑技术科学，土木水利；管理科学与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一级学科）；土木工程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一级学科）；建筑学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一级学科）；土木水利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BF8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A579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联系人：柯老师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0874-8987633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13769572566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1594381419@qq.com</w:t>
            </w:r>
          </w:p>
        </w:tc>
      </w:tr>
      <w:tr w:rsidR="00907948" w:rsidRPr="00907948" w14:paraId="0E141F11" w14:textId="77777777" w:rsidTr="00DB1C97">
        <w:trPr>
          <w:trHeight w:val="2388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2A4D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5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A07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外国语学院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B300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E4FD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AAA8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D45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AB22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20E0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1571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外国语言文学，英语语言文学，外国语言学及应用语言学，英语，泰语，印度尼西亚语；外国语言文学（一级学科）；教育学（一级学科）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810A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3F96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联系人：宋老师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0874-8998667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13987445646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1035197371@qq.com</w:t>
            </w:r>
          </w:p>
        </w:tc>
      </w:tr>
      <w:tr w:rsidR="00907948" w:rsidRPr="00907948" w14:paraId="0964BE28" w14:textId="77777777" w:rsidTr="00DB1C97">
        <w:trPr>
          <w:trHeight w:val="2706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894A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6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AF34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教师教育学院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B2C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A718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2129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0472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69FA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68BB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26C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教育学，学前教育学，教育学原理，课程与教学论，高等教育学，教育史，职业技术教育学，比较教育学，心理学，基础心理学，发展与教育心理学，应用心理学；教育学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一级学科）；心理学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一级学科）；中国语言文学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一级学科）；艺术学理论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一级学科）；哲学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C643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D280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联系人：丁老师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0874-8998617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15987402588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1971161842@qq.com</w:t>
            </w:r>
          </w:p>
        </w:tc>
      </w:tr>
      <w:tr w:rsidR="00907948" w:rsidRPr="00907948" w14:paraId="4CF1CB00" w14:textId="77777777" w:rsidTr="00DB1C97">
        <w:trPr>
          <w:trHeight w:val="588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FA77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7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B2F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化学与环境科学学院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16B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506B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ED3A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B54B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E95A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0DE7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38C8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药学，制药工程，药剂学，药物工程，药物化学，药物分析学，药物化学与分子工程，民族药物学，新药物与新材料，药物设计学，药物毒理学，中药学，生物与医学，化学工程与技术，化学工程，材料物理与化学，应用化学材料工程，材料化工，能源化工，精细化工，凝聚态物理，高分子化学与物理，化学，分析化学，有机化学，物理化学，生物化学，化学生物学，无机化学，高分子化学，环境科学与工程，环境科学，环境工程，免疫学；药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一级学科）；中药学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一级学科）；化学工程与技术（一级学科）；材料科学与工程（一级学科）；化学（一级学科）；基础医学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一级学科）；环境科学与工程（一级学科）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858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8B91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联系人：成老师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0874-8965125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15924795415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1102609771@qq.com</w:t>
            </w:r>
          </w:p>
        </w:tc>
      </w:tr>
      <w:tr w:rsidR="00907948" w:rsidRPr="00907948" w14:paraId="4A5C9785" w14:textId="77777777" w:rsidTr="00DB1C97">
        <w:trPr>
          <w:trHeight w:val="2388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8D7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8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557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体育学院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697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50B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18AE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3EA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3C8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DE99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83A8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体育学，体育人文社会学，运动人体科学，体育教育训练学，民族传统体育学；体育学（一级学科）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F92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452E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联系人：冯老师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0874-8998609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15924890777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812087874@qq.com</w:t>
            </w:r>
          </w:p>
        </w:tc>
      </w:tr>
      <w:tr w:rsidR="00907948" w:rsidRPr="00907948" w14:paraId="129DAE4E" w14:textId="77777777" w:rsidTr="00DB1C97">
        <w:trPr>
          <w:trHeight w:val="461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DA6F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9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A09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人文学院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D47B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202209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4A5B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822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B54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BF0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5AC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1E84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中国现当代文学，中国古代文学，文艺学，语言学及应用语言学，汉语言文字学，中国古典文献学，中国少数民族语言文学，比较文学与世界文学，对外汉语，语文教育学，语文教育，学科教学（语文），汉语国际教育，中国史，世界史，专门史，中国古代史，中国近现代史，历史文献学，史学理论及史学史，历史地理学，考古学，考古学及博物馆；中国语言文学（一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级学科）；教育学（一级学科）；中国史（一级学科）；考古学（一级学科）；世界史（一级学科）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8927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05F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联系人：杨老师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0874-8998630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13769853817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2063049930@qq.com</w:t>
            </w:r>
          </w:p>
        </w:tc>
      </w:tr>
      <w:tr w:rsidR="00907948" w:rsidRPr="00907948" w14:paraId="4FC97E4B" w14:textId="77777777" w:rsidTr="00DB1C97">
        <w:trPr>
          <w:trHeight w:val="461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48F5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10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B245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物理与电子工程学院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DF87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E04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2C9D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683A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5F7F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6A3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9548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物理学，凝聚态物理，理论物理，光学，无线电物理，材料科学与工程，材料物理与化学，材料学，材料加工工程，电路与系统，信息与通信工程，通信与信息系统，信号与信息处理，控制科学与工程，控制理论与控制工程，检测技术与自动化装置，系统工程，模式识别与智能系统，天文学；物理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一级学科）；材料科学与工程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一级学科）；电子科学与技术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一级学科）；信息与通信工程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一级学科）；控制科学与工程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一级学科）；天文学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D1CA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23B4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联系人：李老师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0874-8998632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13987453360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zheli@mail.qjnu.edu.cn</w:t>
            </w:r>
          </w:p>
        </w:tc>
      </w:tr>
      <w:tr w:rsidR="00907948" w:rsidRPr="00907948" w14:paraId="43F3E8E5" w14:textId="77777777" w:rsidTr="00DB1C97">
        <w:trPr>
          <w:trHeight w:val="334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ED91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C0D8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文化旅游学院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F750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023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75AD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5AA6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7DED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D476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A38E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地理学，自然地理学，人文地理学，地图学与地理信息系统，地质资源与地质工程，地球探测与信息技术，人口学，新闻传播学，新闻学，传播学，文化传播，广告学，网络与新媒体，广播电视学，工商管理，企业管理，旅游管理，市场营销，风景园林学；地理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一级学科）；地质资源与地质工程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一级学科）；新闻传播学（一级学科）；工商管理（一级学科）；风景园林学（一级学科）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6C08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3D7A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联系人：张老师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0874-8965099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13808749201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2050963254@qq.com</w:t>
            </w:r>
          </w:p>
        </w:tc>
      </w:tr>
      <w:tr w:rsidR="00907948" w:rsidRPr="00907948" w14:paraId="631876CC" w14:textId="77777777" w:rsidTr="00DB1C97">
        <w:trPr>
          <w:trHeight w:val="5246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75E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12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06A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经济与管理学院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17E0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A27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473B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0E1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0932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AF2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EB03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国民经济学，区域经济学，金融学，产业经济学，国际贸易学，统计学，数量经济学，政治经济学，经济思想史，西方经济学，世界经济，人口资源与环境经济学，物流管理，物流管理与工程，企业管理，财务管理，市场营销，人力资源管理，技术经济及管理，农业经济管理，林业经济管理，计算机系统结构，计算机软件与理论，计算机应用技术；应用经济学（一级学科）；理论经济学（一级学科）；管理科学与工程（一级学科）；工商管理（一级学科）；农林经济管理（一级学科）；计算机科学与技术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B965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31EF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联系人：龚老师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0874-8976665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13987499756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545645897@qq.com</w:t>
            </w:r>
          </w:p>
        </w:tc>
      </w:tr>
      <w:tr w:rsidR="00907948" w:rsidRPr="00907948" w14:paraId="05F823A8" w14:textId="77777777" w:rsidTr="00DB1C97">
        <w:trPr>
          <w:trHeight w:val="4928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2547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13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E2ED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生物资源与食品工程学院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EC5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361B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93AB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F75F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A67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B369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B09E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食品科学与工程，食品科学，农产品加工与贮藏工程，葡萄与葡萄酒学，生物工程，生物化工，生物学，微生物学，细胞生物学，果树学，分析化学，作物遗传育种，遗传学，轻工技术与工程，发酵工程，地质学，古生物学与地层学，古人类学，农业生物环境与能源工程，畜牧学；食品科学与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一级学科）；生物学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一级学科）；生物工程（一级学科）；化学（一级学科）；作物学（一级学科）；园艺学（一级学科）；生态学（一级学科）；轻工技术与工程（一级学科）；地质学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一级学科）；农业工程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(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360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D8C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联系人：施老师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0874-8998021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13769571037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1583594615@qq.com</w:t>
            </w:r>
          </w:p>
        </w:tc>
      </w:tr>
      <w:tr w:rsidR="00907948" w:rsidRPr="00907948" w14:paraId="714CDA1A" w14:textId="77777777" w:rsidTr="00DB1C97">
        <w:trPr>
          <w:trHeight w:val="3976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C98B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14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B25D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信息工程学院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71A3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4C46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EC3B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7DED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D769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A479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8EDB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计算机系统结构，计算机软件与理论，计算机应用技术，计算机网络与信息安全，软件工程理论与方法，软件工程技术，软件服务工程，领域软件工程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,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通信与信息系统，信息与信息处理，物理电子学，微电子学及固体电子学，电路与系统，控制理论与控制工程，检测技术与自动化装置，系统工程，模式识别与智能系统，建模仿真理论与技术；计算机科学与技术（一级学科）；软件工程（一级学科）；信息与通信工程（一级学科）；电子科学与技术（一级学科）；控制科学与工程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4E72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513FE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联系人：范老师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0874-8965837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13908782549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77870139@qq.com</w:t>
            </w:r>
          </w:p>
        </w:tc>
      </w:tr>
      <w:tr w:rsidR="00907948" w:rsidRPr="00907948" w14:paraId="0FF5F9C8" w14:textId="77777777" w:rsidTr="00DB1C97">
        <w:trPr>
          <w:trHeight w:val="3341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807B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15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BC8A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音乐舞蹈学院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E513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F7A6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D60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C55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ADC5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4F7B7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FDABB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新闻传播学，新闻学，传播学，广播电视学，网络与新媒体，播音与主持艺术，广播电视编导，广播电视艺术学，戏剧影视文学，表演，影视戏剧导演，戏剧学，舞蹈学，音乐学，中国少数民族艺术；新闻传播学（一级学科）；戏剧与影视学（一级学科）；艺术学（一级学科）；音乐与舞蹈学（一级学科）；民族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1B1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61A92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联系人：李老师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0874-8999016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13577472999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690390711@qq.com</w:t>
            </w:r>
          </w:p>
        </w:tc>
      </w:tr>
      <w:tr w:rsidR="00907948" w:rsidRPr="00907948" w14:paraId="6E070417" w14:textId="77777777" w:rsidTr="00DB1C97">
        <w:trPr>
          <w:trHeight w:val="2388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C1D9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16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8CD1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美术学院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39B5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FB7B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87F1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150E0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89D4F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A3F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DA0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绘画，美术学，美术教育，美术史论文化，艺术学，艺术学理论，设计艺术学，设计学；美术学（一级学科）；艺术学理论（一级学科）；设计学（一级学科）；中国史（一级学科）；考古学（一级学科）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EFBB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B70E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联系人：傅老师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0874-8999010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13987412277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393725020@qq.com</w:t>
            </w:r>
          </w:p>
        </w:tc>
      </w:tr>
      <w:tr w:rsidR="00907948" w:rsidRPr="00907948" w14:paraId="6D0FAE92" w14:textId="77777777" w:rsidTr="00DB1C97">
        <w:trPr>
          <w:trHeight w:val="2388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4CCB6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1A6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学校统筹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7319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202217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3238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教学科研岗</w:t>
            </w:r>
          </w:p>
        </w:tc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E748C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9EF69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24CBD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6ADFA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40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周岁，具有高级职称的博士研究生年龄原则上不超过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50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周岁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D15F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专业不限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00C14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 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C3E53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联系人：刘老师、宋老师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电话：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0874-8998663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          15911442969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电子邮箱：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qjnursc@126.com</w:t>
            </w:r>
          </w:p>
        </w:tc>
      </w:tr>
      <w:tr w:rsidR="00907948" w:rsidRPr="00907948" w14:paraId="29A2E612" w14:textId="77777777" w:rsidTr="00DB1C97">
        <w:trPr>
          <w:trHeight w:val="1133"/>
        </w:trPr>
        <w:tc>
          <w:tcPr>
            <w:tcW w:w="1185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0EA1" w14:textId="77777777" w:rsidR="00907948" w:rsidRPr="00907948" w:rsidRDefault="00907948" w:rsidP="00907948">
            <w:pPr>
              <w:rPr>
                <w:rFonts w:ascii="Calibri" w:eastAsia="宋体" w:hAnsi="Calibri" w:cs="Times New Roman"/>
                <w:szCs w:val="24"/>
              </w:rPr>
            </w:pPr>
            <w:r w:rsidRPr="00907948">
              <w:rPr>
                <w:rFonts w:ascii="Calibri" w:eastAsia="宋体" w:hAnsi="Calibri" w:cs="Times New Roman" w:hint="eastAsia"/>
                <w:szCs w:val="24"/>
              </w:rPr>
              <w:t>1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、本次公开招聘参照教育部“专业目录”执行，报名时按毕业证上的专业名称填写；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2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、专业一栏没有明确层级的，均为具体专业；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br/>
              <w:t>3</w:t>
            </w:r>
            <w:r w:rsidRPr="00907948">
              <w:rPr>
                <w:rFonts w:ascii="Calibri" w:eastAsia="宋体" w:hAnsi="Calibri" w:cs="Times New Roman" w:hint="eastAsia"/>
                <w:szCs w:val="24"/>
              </w:rPr>
              <w:t>、应聘人员必须按要求如实填报，提供信息不实的按弄虚作假处理，取消应聘资格等。</w:t>
            </w:r>
          </w:p>
        </w:tc>
      </w:tr>
    </w:tbl>
    <w:p w14:paraId="48C3DEC7" w14:textId="77777777" w:rsidR="000812F5" w:rsidRPr="00907948" w:rsidRDefault="000812F5"/>
    <w:sectPr w:rsidR="000812F5" w:rsidRPr="00907948" w:rsidSect="009079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E0B8" w14:textId="77777777" w:rsidR="00D05FE7" w:rsidRDefault="00D05FE7" w:rsidP="00907948">
      <w:r>
        <w:separator/>
      </w:r>
    </w:p>
  </w:endnote>
  <w:endnote w:type="continuationSeparator" w:id="0">
    <w:p w14:paraId="3D0C5D1A" w14:textId="77777777" w:rsidR="00D05FE7" w:rsidRDefault="00D05FE7" w:rsidP="0090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B18F" w14:textId="77777777" w:rsidR="00D05FE7" w:rsidRDefault="00D05FE7" w:rsidP="00907948">
      <w:r>
        <w:separator/>
      </w:r>
    </w:p>
  </w:footnote>
  <w:footnote w:type="continuationSeparator" w:id="0">
    <w:p w14:paraId="278104A1" w14:textId="77777777" w:rsidR="00D05FE7" w:rsidRDefault="00D05FE7" w:rsidP="0090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6"/>
    <w:rsid w:val="000812F5"/>
    <w:rsid w:val="00462C56"/>
    <w:rsid w:val="00907948"/>
    <w:rsid w:val="00D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F68D76-C270-444E-BB28-BF988B1B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轲</dc:creator>
  <cp:keywords/>
  <dc:description/>
  <cp:lastModifiedBy>李 轲</cp:lastModifiedBy>
  <cp:revision>2</cp:revision>
  <dcterms:created xsi:type="dcterms:W3CDTF">2022-04-22T00:11:00Z</dcterms:created>
  <dcterms:modified xsi:type="dcterms:W3CDTF">2022-04-22T00:12:00Z</dcterms:modified>
</cp:coreProperties>
</file>