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94C" w:rsidRPr="001146F9" w:rsidRDefault="00A5094C" w:rsidP="00A5094C">
      <w:pPr>
        <w:autoSpaceDE w:val="0"/>
        <w:autoSpaceDN w:val="0"/>
        <w:adjustRightInd w:val="0"/>
        <w:rPr>
          <w:rStyle w:val="a3"/>
          <w:rFonts w:ascii="Times New Roman" w:eastAsia="仿宋_GB2312" w:hAnsi="Times New Roman" w:cs="Times New Roman"/>
          <w:sz w:val="32"/>
          <w:szCs w:val="32"/>
        </w:rPr>
      </w:pPr>
      <w:r w:rsidRPr="00E22B38">
        <w:rPr>
          <w:rStyle w:val="a3"/>
          <w:rFonts w:ascii="Times New Roman" w:eastAsia="仿宋_GB2312" w:hAnsi="Times New Roman" w:cs="Times New Roman"/>
          <w:sz w:val="32"/>
          <w:szCs w:val="32"/>
        </w:rPr>
        <w:t>附件</w:t>
      </w:r>
      <w:bookmarkStart w:id="0" w:name="_GoBack"/>
      <w:bookmarkEnd w:id="0"/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22B38">
        <w:rPr>
          <w:rStyle w:val="a3"/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金陵石化</w:t>
      </w:r>
      <w:r w:rsidRPr="00E22B38">
        <w:rPr>
          <w:rStyle w:val="a3"/>
          <w:rFonts w:ascii="Times New Roman" w:eastAsia="仿宋_GB2312" w:hAnsi="Times New Roman" w:cs="Times New Roman"/>
          <w:sz w:val="32"/>
          <w:szCs w:val="32"/>
        </w:rPr>
        <w:t>公司招聘</w:t>
      </w:r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岗位、</w:t>
      </w:r>
      <w:r w:rsidRPr="00E22B38">
        <w:rPr>
          <w:rStyle w:val="a3"/>
          <w:rFonts w:ascii="Times New Roman" w:eastAsia="仿宋_GB2312" w:hAnsi="Times New Roman" w:cs="Times New Roman"/>
          <w:sz w:val="32"/>
          <w:szCs w:val="32"/>
        </w:rPr>
        <w:t>人数</w:t>
      </w:r>
      <w:r>
        <w:rPr>
          <w:rStyle w:val="a3"/>
          <w:rFonts w:ascii="Times New Roman" w:eastAsia="仿宋_GB2312" w:hAnsi="Times New Roman" w:cs="Times New Roman"/>
          <w:sz w:val="32"/>
          <w:szCs w:val="32"/>
        </w:rPr>
        <w:t>、学历</w:t>
      </w:r>
      <w:r>
        <w:rPr>
          <w:rStyle w:val="a3"/>
          <w:rFonts w:ascii="Times New Roman" w:eastAsia="仿宋_GB2312" w:hAnsi="Times New Roman" w:cs="Times New Roman" w:hint="eastAsia"/>
          <w:sz w:val="32"/>
          <w:szCs w:val="32"/>
        </w:rPr>
        <w:t>及专业</w:t>
      </w:r>
      <w:r w:rsidRPr="00E22B38">
        <w:rPr>
          <w:rStyle w:val="a3"/>
          <w:rFonts w:ascii="Times New Roman" w:eastAsia="仿宋_GB2312" w:hAnsi="Times New Roman" w:cs="Times New Roman"/>
          <w:sz w:val="32"/>
          <w:szCs w:val="32"/>
        </w:rPr>
        <w:t>要求</w:t>
      </w: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578"/>
        <w:gridCol w:w="948"/>
        <w:gridCol w:w="567"/>
        <w:gridCol w:w="709"/>
        <w:gridCol w:w="708"/>
        <w:gridCol w:w="4678"/>
        <w:gridCol w:w="2410"/>
        <w:gridCol w:w="4111"/>
      </w:tblGrid>
      <w:tr w:rsidR="00A5094C" w:rsidRPr="00D51F34" w:rsidTr="00FB44E6">
        <w:trPr>
          <w:trHeight w:val="427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人数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Default="00A5094C" w:rsidP="00FB44E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工作</w:t>
            </w:r>
          </w:p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地点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Default="00A5094C" w:rsidP="00FB44E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学历</w:t>
            </w:r>
          </w:p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要求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仿宋_GB2312" w:eastAsia="仿宋_GB2312" w:hAnsi="等线" w:cs="宋体" w:hint="eastAsia"/>
                <w:b/>
                <w:bCs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仿宋_GB2312" w:eastAsia="仿宋_GB2312" w:hAnsi="等线" w:cs="宋体" w:hint="eastAsia"/>
                <w:b/>
                <w:bCs/>
                <w:kern w:val="0"/>
                <w:sz w:val="18"/>
                <w:szCs w:val="18"/>
              </w:rPr>
              <w:t>外语水平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18"/>
                <w:szCs w:val="18"/>
              </w:rPr>
            </w:pPr>
            <w:r w:rsidRPr="00D51F34">
              <w:rPr>
                <w:rFonts w:ascii="仿宋_GB2312" w:eastAsia="仿宋_GB2312" w:hAnsi="等线" w:cs="宋体" w:hint="eastAsia"/>
                <w:b/>
                <w:bCs/>
                <w:kern w:val="0"/>
                <w:sz w:val="18"/>
                <w:szCs w:val="18"/>
              </w:rPr>
              <w:t>其他要求</w:t>
            </w:r>
          </w:p>
        </w:tc>
      </w:tr>
      <w:tr w:rsidR="00A5094C" w:rsidRPr="00D51F34" w:rsidTr="00FB44E6">
        <w:trPr>
          <w:trHeight w:val="1118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工艺储备岗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、化学工艺、化学工程与技术、化学工程与工艺、工业催化、油气储运、应用化学、分析化学、化学、高分子材料与工程、高分子化学与物理、材料化学工程、材料物理与化学、材料学、环境工程等炼油化工类等相关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：CET-6 425分以上或相当水平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本科：CET-4 425分以上或相当水平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1.身心健康，服从分配；能适应在生产一线倒班。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2.研究方向为炼油化工工艺及相关方向。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3.符合中国石化“朝阳工程人才”条件的，纳入引进范围。（仅限研究生）</w:t>
            </w:r>
          </w:p>
        </w:tc>
      </w:tr>
      <w:tr w:rsidR="00A5094C" w:rsidRPr="00D51F34" w:rsidTr="00FB44E6">
        <w:trPr>
          <w:trHeight w:val="99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设备储备岗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机械设备类、能源动力类等相关专业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：CET-6 425分以上或相当水平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本科：CET-4 425分以上或相当水平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1.身心健康，服从分配；能适应在生产一线倒班。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2.研究方向为流体机械、化工机械及相关方向。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3.符合中国石化“朝阳工程人才”条件的，纳入引进范围。（仅限研究生）</w:t>
            </w:r>
          </w:p>
        </w:tc>
      </w:tr>
      <w:tr w:rsidR="00A5094C" w:rsidRPr="00D51F34" w:rsidTr="00FB44E6">
        <w:trPr>
          <w:trHeight w:val="110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电仪储备岗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电气仪表自控类等相关专业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：CET-6 425分以上或相当水平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本科：CET-4 425分以上或相当水平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1.身心健康，服从分配；能适应在生产一线倒班。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2.符合中国石化“朝阳工程人才”条件的，纳入引进范围。（仅限研究生）</w:t>
            </w:r>
          </w:p>
        </w:tc>
      </w:tr>
      <w:tr w:rsidR="00A5094C" w:rsidRPr="00D51F34" w:rsidTr="00FB44E6">
        <w:trPr>
          <w:trHeight w:val="192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综合业务储备岗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工程造价类、审计类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</w:t>
            </w:r>
            <w:proofErr w:type="gramStart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</w:t>
            </w:r>
            <w:proofErr w:type="gramEnd"/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：CET-6 425分以上或相当水平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本科：CET-4 425分以上或相当水平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1.身心健康，服从分配；能适应在生产一线倒班。 </w:t>
            </w: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2.符合中国石化“朝阳工程人才”条件的，纳入引进范围。（仅限研究生）</w:t>
            </w:r>
          </w:p>
        </w:tc>
      </w:tr>
      <w:tr w:rsidR="00A5094C" w:rsidRPr="00D51F34" w:rsidTr="00FB44E6">
        <w:trPr>
          <w:trHeight w:val="972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炼化操作岗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94C" w:rsidRPr="00D51F34" w:rsidRDefault="00A5094C" w:rsidP="00FB44E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高职（大专）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石油化工类、机械设备类、热能电力类、电气仪表自控类、分析检验类、安全环保类、油气储运类、制药生产类、水处理类等相关专业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94C" w:rsidRPr="00D51F34" w:rsidRDefault="00A5094C" w:rsidP="00FB44E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51F3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身心健康，服从分配；能适应长期在生产一线倒班。</w:t>
            </w:r>
          </w:p>
        </w:tc>
      </w:tr>
    </w:tbl>
    <w:p w:rsidR="007A53F7" w:rsidRPr="00A5094C" w:rsidRDefault="007A53F7"/>
    <w:sectPr w:rsidR="007A53F7" w:rsidRPr="00A5094C" w:rsidSect="00A509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4C"/>
    <w:rsid w:val="005B3863"/>
    <w:rsid w:val="007A53F7"/>
    <w:rsid w:val="00A5094C"/>
    <w:rsid w:val="00A6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7290B-522E-411D-B593-9E598CE4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9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0803-91F6-48E4-BE98-02D78315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hywan</dc:creator>
  <cp:keywords/>
  <dc:description/>
  <cp:lastModifiedBy>hywan</cp:lastModifiedBy>
  <cp:revision>1</cp:revision>
  <dcterms:created xsi:type="dcterms:W3CDTF">2021-10-15T03:10:00Z</dcterms:created>
  <dcterms:modified xsi:type="dcterms:W3CDTF">2021-10-15T03:11:00Z</dcterms:modified>
</cp:coreProperties>
</file>