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第三届‘中关村七校’毕业生唐山网络专场招聘会</w:t>
      </w:r>
      <w:r>
        <w:rPr>
          <w:rFonts w:hint="eastAsia"/>
          <w:b/>
          <w:bCs/>
          <w:sz w:val="32"/>
          <w:szCs w:val="40"/>
          <w:lang w:val="en-US" w:eastAsia="zh-CN"/>
        </w:rPr>
        <w:t>参会</w:t>
      </w:r>
      <w:r>
        <w:rPr>
          <w:rFonts w:hint="eastAsia"/>
          <w:b/>
          <w:bCs/>
          <w:sz w:val="32"/>
          <w:szCs w:val="40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中车唐山机车车辆有限公司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唐山市环境规划科学研究院（唐山市生态环境宣传教育中心）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中煤科工集团唐山研究院有限公司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中国二十二冶集团有限公司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唐山市规划建筑设计研究院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唐山启奥科技股份有限公司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河北省地矿局第二地质大队（唐山中地地质工程公司）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唐山达意科技股份有限公司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唐山拓普生物科技有限公司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唐山梦牌瓷业有限公司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唐山冀东发展燕东建设有限公司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唐山松下产业机器有限公司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汇中仪表股份有限公司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河北润农节水科技股份有限公司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唐山燕山钢铁有限公司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唐山市德龙钢铁有限公司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唐山华熠实业股份有限公司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唐山德惠航空装备有限公司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唐山国轩电池有限公司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唐山东华钢铁企业集团有限公司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唐山报春电子商务有限公司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惠达卫浴股份有限公司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河北铭嘉工程设计有限公司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唐山贺祥智能科技股份有限公司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唐山三孚硅业股份有限公司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唐山市国亮特殊耐火材料有限公司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河北美客多食品集团股份有限公司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迁安市九江线材有限责任公司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唐山海森电子股份有限公司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341A"/>
    <w:rsid w:val="24196504"/>
    <w:rsid w:val="4E814D32"/>
    <w:rsid w:val="637C2043"/>
    <w:rsid w:val="6BFF6D7F"/>
    <w:rsid w:val="71F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最最</dc:creator>
  <cp:lastModifiedBy>厨房</cp:lastModifiedBy>
  <dcterms:modified xsi:type="dcterms:W3CDTF">2020-11-23T08:09:31Z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