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附件</w:t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ind w:firstLine="880" w:firstLineChars="200"/>
        <w:jc w:val="center"/>
        <w:rPr>
          <w:rFonts w:ascii="方正小标宋简体" w:hAnsi="仿宋_GB2312" w:eastAsia="方正小标宋简体" w:cs="Times New Roman"/>
          <w:bCs/>
          <w:color w:val="000000" w:themeColor="text1"/>
          <w:sz w:val="44"/>
          <w:szCs w:val="44"/>
        </w:rPr>
      </w:pPr>
      <w:r>
        <w:rPr>
          <w:rFonts w:hint="eastAsia" w:ascii="方正小标宋简体" w:hAnsi="仿宋_GB2312" w:eastAsia="方正小标宋简体" w:cs="Times New Roman"/>
          <w:bCs/>
          <w:color w:val="000000" w:themeColor="text1"/>
          <w:sz w:val="44"/>
          <w:szCs w:val="44"/>
        </w:rPr>
        <w:t>网上报名操作说明</w:t>
      </w:r>
    </w:p>
    <w:p>
      <w:pPr>
        <w:ind w:firstLine="723" w:firstLineChars="200"/>
        <w:jc w:val="center"/>
        <w:rPr>
          <w:rFonts w:ascii="Times New Roman" w:hAnsi="仿宋_GB2312" w:eastAsia="仿宋_GB2312" w:cs="Times New Roman"/>
          <w:b/>
          <w:bCs/>
          <w:color w:val="000000" w:themeColor="text1"/>
          <w:sz w:val="36"/>
          <w:szCs w:val="36"/>
        </w:rPr>
      </w:pPr>
    </w:p>
    <w:p>
      <w:pPr>
        <w:ind w:firstLine="640" w:firstLineChars="200"/>
        <w:rPr>
          <w:rFonts w:ascii="黑体" w:hAnsi="黑体" w:eastAsia="黑体" w:cs="Times New Roman"/>
          <w:bCs/>
          <w:color w:val="000000" w:themeColor="text1"/>
          <w:sz w:val="32"/>
          <w:szCs w:val="32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</w:rPr>
        <w:t>一、报名规范</w:t>
      </w:r>
    </w:p>
    <w:p>
      <w:pPr>
        <w:ind w:firstLine="640" w:firstLineChars="200"/>
        <w:rPr>
          <w:rFonts w:ascii="楷体_GB2312" w:hAnsi="仿宋_GB2312" w:eastAsia="楷体_GB2312" w:cs="Times New Roman"/>
          <w:color w:val="000000" w:themeColor="text1"/>
          <w:sz w:val="32"/>
          <w:szCs w:val="32"/>
        </w:rPr>
      </w:pPr>
      <w:r>
        <w:rPr>
          <w:rFonts w:hint="eastAsia" w:ascii="楷体_GB2312" w:hAnsi="仿宋_GB2312" w:eastAsia="楷体_GB2312" w:cs="Times New Roman"/>
          <w:color w:val="000000" w:themeColor="text1"/>
          <w:sz w:val="32"/>
          <w:szCs w:val="32"/>
        </w:rPr>
        <w:t>（一）报名方式</w:t>
      </w:r>
    </w:p>
    <w:p>
      <w:pPr>
        <w:spacing w:line="560" w:lineRule="exact"/>
        <w:ind w:firstLine="640" w:firstLineChars="200"/>
        <w:contextualSpacing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考生报名采用网上报名方式进行，考生通过自备电脑登录报名系统完成报名。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科锐国际</w:t>
      </w:r>
      <w:r>
        <w:rPr>
          <w:rFonts w:hint="eastAsia" w:ascii="Times New Roman" w:hAnsi="仿宋_GB2312" w:eastAsia="仿宋_GB2312" w:cs="Times New Roman"/>
          <w:sz w:val="32"/>
          <w:szCs w:val="32"/>
        </w:rPr>
        <w:t>睿聘招考一体化系统报名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网站为：</w:t>
      </w:r>
    </w:p>
    <w:p>
      <w:pPr>
        <w:spacing w:line="560" w:lineRule="exact"/>
        <w:ind w:firstLine="640" w:firstLineChars="200"/>
        <w:contextualSpacing/>
        <w:rPr>
          <w:rFonts w:hint="eastAsia" w:ascii="Times New Roman" w:hAnsi="仿宋_GB2312" w:eastAsia="仿宋_GB2312" w:cs="Times New Roman"/>
          <w:sz w:val="32"/>
          <w:szCs w:val="32"/>
        </w:rPr>
      </w:pPr>
      <w:r>
        <w:rPr>
          <w:rFonts w:hint="eastAsia" w:ascii="Times New Roman" w:hAnsi="仿宋_GB2312" w:eastAsia="仿宋_GB2312" w:cs="Times New Roman"/>
          <w:sz w:val="32"/>
          <w:szCs w:val="32"/>
        </w:rPr>
        <w:fldChar w:fldCharType="begin"/>
      </w:r>
      <w:r>
        <w:rPr>
          <w:rFonts w:hint="eastAsia" w:ascii="Times New Roman" w:hAnsi="仿宋_GB2312" w:eastAsia="仿宋_GB2312" w:cs="Times New Roman"/>
          <w:sz w:val="32"/>
          <w:szCs w:val="32"/>
        </w:rPr>
        <w:instrText xml:space="preserve"> HYPERLINK "https://zhaokao.caidaocloud.com/rp-web/#/index/ff8080817cc73af2017cda2119b8338d" </w:instrText>
      </w:r>
      <w:r>
        <w:rPr>
          <w:rFonts w:hint="eastAsia" w:ascii="Times New Roman" w:hAnsi="仿宋_GB2312" w:eastAsia="仿宋_GB2312" w:cs="Times New Roman"/>
          <w:sz w:val="32"/>
          <w:szCs w:val="32"/>
        </w:rPr>
        <w:fldChar w:fldCharType="separate"/>
      </w:r>
      <w:r>
        <w:rPr>
          <w:rFonts w:hint="eastAsia" w:ascii="Times New Roman" w:hAnsi="仿宋_GB2312" w:eastAsia="仿宋_GB2312" w:cs="Times New Roman"/>
          <w:sz w:val="32"/>
          <w:szCs w:val="32"/>
        </w:rPr>
        <w:t>https://zhaokao.caidaocloud.com/rp-web/#/index/ff8080817cc73af2017cda2119b8338d</w:t>
      </w:r>
      <w:r>
        <w:rPr>
          <w:rFonts w:hint="eastAsia" w:ascii="Times New Roman" w:hAnsi="仿宋_GB2312" w:eastAsia="仿宋_GB2312" w:cs="Times New Roman"/>
          <w:sz w:val="32"/>
          <w:szCs w:val="32"/>
        </w:rPr>
        <w:fldChar w:fldCharType="end"/>
      </w:r>
    </w:p>
    <w:p>
      <w:pPr>
        <w:ind w:firstLine="640" w:firstLineChars="200"/>
        <w:rPr>
          <w:rFonts w:ascii="楷体_GB2312" w:hAnsi="仿宋_GB2312" w:eastAsia="楷体_GB2312" w:cs="Times New Roman"/>
          <w:color w:val="000000" w:themeColor="text1"/>
          <w:sz w:val="32"/>
          <w:szCs w:val="32"/>
        </w:rPr>
      </w:pPr>
      <w:r>
        <w:rPr>
          <w:rFonts w:hint="eastAsia" w:ascii="楷体_GB2312" w:hAnsi="仿宋_GB2312" w:eastAsia="楷体_GB2312" w:cs="Times New Roman"/>
          <w:color w:val="000000" w:themeColor="text1"/>
          <w:sz w:val="32"/>
          <w:szCs w:val="32"/>
        </w:rPr>
        <w:t>（二）设备要求</w:t>
      </w:r>
    </w:p>
    <w:p>
      <w:pPr>
        <w:ind w:firstLine="640" w:firstLineChars="200"/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操作系统：微软系统Windows7、10、</w:t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  <w:lang w:val="zh-CN"/>
        </w:rPr>
        <w:t>苹果系统</w:t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1</w:t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  <w:lang w:val="zh-CN"/>
        </w:rPr>
        <w:t>0</w:t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以上。</w:t>
      </w:r>
    </w:p>
    <w:p>
      <w:pPr>
        <w:ind w:firstLine="640" w:firstLineChars="200"/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内存：4G（含）以上（可用内存至少2G以上）。</w:t>
      </w:r>
    </w:p>
    <w:p>
      <w:pPr>
        <w:ind w:firstLine="640" w:firstLineChars="200"/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网络：需要连接互联网（确保网络正常稳定，带宽4M以上）。</w:t>
      </w:r>
    </w:p>
    <w:p>
      <w:pPr>
        <w:ind w:firstLine="640" w:firstLineChars="200"/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硬盘：电脑总存储容量至少20G（含）以上可用空间。</w:t>
      </w:r>
    </w:p>
    <w:p>
      <w:pPr>
        <w:ind w:firstLine="640" w:firstLineChars="200"/>
        <w:rPr>
          <w:rFonts w:ascii="楷体_GB2312" w:hAnsi="仿宋_GB2312" w:eastAsia="楷体_GB2312" w:cs="Times New Roman"/>
          <w:color w:val="000000" w:themeColor="text1"/>
          <w:sz w:val="32"/>
          <w:szCs w:val="32"/>
        </w:rPr>
      </w:pPr>
      <w:r>
        <w:rPr>
          <w:rFonts w:hint="eastAsia" w:ascii="楷体_GB2312" w:hAnsi="仿宋_GB2312" w:eastAsia="楷体_GB2312" w:cs="Times New Roman"/>
          <w:color w:val="000000" w:themeColor="text1"/>
          <w:sz w:val="32"/>
          <w:szCs w:val="32"/>
        </w:rPr>
        <w:t>（三）软件要求</w:t>
      </w:r>
    </w:p>
    <w:p>
      <w:pPr>
        <w:ind w:firstLine="640" w:firstLineChars="200"/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谷歌浏览器最新版本，如低于最新版本请升级浏览器，软件下载地址：https:</w:t>
      </w:r>
      <w:r>
        <w:fldChar w:fldCharType="begin"/>
      </w:r>
      <w:r>
        <w:instrText xml:space="preserve"> HYPERLINK "http://www.google.cn/chrome/" \h </w:instrText>
      </w:r>
      <w:r>
        <w:fldChar w:fldCharType="separate"/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//w</w:t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fldChar w:fldCharType="end"/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ww</w:t>
      </w:r>
      <w:r>
        <w:fldChar w:fldCharType="begin"/>
      </w:r>
      <w:r>
        <w:instrText xml:space="preserve"> HYPERLINK "http://www.google.cn/chrome/" \h </w:instrText>
      </w:r>
      <w:r>
        <w:fldChar w:fldCharType="separate"/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.google.cn/chrome/</w:t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fldChar w:fldCharType="end"/>
      </w:r>
    </w:p>
    <w:p>
      <w:pPr>
        <w:ind w:firstLine="640" w:firstLineChars="200"/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360浏览器最新版本，如低于最新版本请升级浏览器，软件下载地址：</w:t>
      </w:r>
      <w:r>
        <w:fldChar w:fldCharType="begin"/>
      </w:r>
      <w:r>
        <w:instrText xml:space="preserve"> HYPERLINK "https://browser.360.cn/ee/" </w:instrText>
      </w:r>
      <w:r>
        <w:fldChar w:fldCharType="separate"/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https://browser.360.cn/ee/</w:t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fldChar w:fldCharType="end"/>
      </w:r>
    </w:p>
    <w:p>
      <w:pPr>
        <w:ind w:firstLine="640" w:firstLineChars="200"/>
        <w:rPr>
          <w:rFonts w:ascii="黑体" w:hAnsi="黑体" w:eastAsia="黑体" w:cs="Times New Roman"/>
          <w:bCs/>
          <w:color w:val="000000" w:themeColor="text1"/>
          <w:sz w:val="32"/>
          <w:szCs w:val="32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</w:rPr>
        <w:t>二、报名流程</w:t>
      </w:r>
    </w:p>
    <w:p>
      <w:pPr>
        <w:ind w:firstLine="640" w:firstLineChars="200"/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考生在</w:t>
      </w:r>
      <w:r>
        <w:rPr>
          <w:rFonts w:hint="eastAsia" w:ascii="Times New Roman" w:hAnsi="仿宋_GB2312" w:eastAsia="仿宋_GB2312" w:cs="Times New Roman"/>
          <w:b/>
          <w:color w:val="000000" w:themeColor="text1"/>
          <w:sz w:val="32"/>
          <w:szCs w:val="32"/>
        </w:rPr>
        <w:t>最新版本谷歌浏览器、360浏览器最新版本</w:t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的地址栏中输入科锐国际睿聘招考一体化系统网址后进行搜索，进入系统首页</w:t>
      </w:r>
    </w:p>
    <w:p>
      <w:pPr>
        <w:ind w:firstLine="420"/>
      </w:pPr>
      <w:r>
        <w:drawing>
          <wp:inline distT="0" distB="0" distL="114300" distR="114300">
            <wp:extent cx="5272405" cy="1819910"/>
            <wp:effectExtent l="0" t="0" r="4445" b="8890"/>
            <wp:docPr id="1" name="图片 1" descr="百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百度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2880" cy="2454910"/>
            <wp:effectExtent l="0" t="0" r="13970" b="2540"/>
            <wp:docPr id="6" name="图片 6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ndex"/>
                    <pic:cNvPicPr>
                      <a:picLocks noChangeAspect="1"/>
                    </pic:cNvPicPr>
                  </pic:nvPicPr>
                  <pic:blipFill>
                    <a:blip r:embed="rId5"/>
                    <a:srcRect t="409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640" w:firstLineChars="200"/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点击“注册”进入考生注册页面，根据信息提示设置用户名、用户密码、用户密码确认后，点击“获取验证码”。考生将手机短信上收到的验证码填入到验证码一栏中，点击“立即注册”完成考生注册</w:t>
      </w:r>
    </w:p>
    <w:p>
      <w:pPr>
        <w:ind w:firstLine="420"/>
      </w:pPr>
      <w:r>
        <w:drawing>
          <wp:inline distT="0" distB="0" distL="114300" distR="114300">
            <wp:extent cx="5273675" cy="2579370"/>
            <wp:effectExtent l="0" t="0" r="3175" b="11430"/>
            <wp:docPr id="25" name="图片 25" descr="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r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drawing>
          <wp:inline distT="0" distB="0" distL="114300" distR="114300">
            <wp:extent cx="5269865" cy="2647315"/>
            <wp:effectExtent l="0" t="0" r="6985" b="635"/>
            <wp:docPr id="26" name="图片 26" descr="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r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640" w:firstLineChars="200"/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点击科锐国际睿聘招考一体化系统首页的“登录”进入考生登录页面，考生根据提示输入注册过的用户名、用户密码、和验证码后，点击“登录”进入系统。此时科锐国际睿聘招考一体化系统的右上角显示的是考生的用户名。</w:t>
      </w:r>
    </w:p>
    <w:p>
      <w:pPr>
        <w:ind w:firstLine="420"/>
      </w:pPr>
      <w:r>
        <w:drawing>
          <wp:inline distT="0" distB="0" distL="114300" distR="114300">
            <wp:extent cx="5274310" cy="2623185"/>
            <wp:effectExtent l="0" t="0" r="2540" b="5715"/>
            <wp:docPr id="27" name="图片 27" descr="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z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drawing>
          <wp:inline distT="0" distB="0" distL="114300" distR="114300">
            <wp:extent cx="5262245" cy="2635250"/>
            <wp:effectExtent l="0" t="0" r="14605" b="12700"/>
            <wp:docPr id="28" name="图片 28" descr="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z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drawing>
          <wp:inline distT="0" distB="0" distL="114300" distR="114300">
            <wp:extent cx="5271135" cy="2595880"/>
            <wp:effectExtent l="0" t="0" r="5715" b="13970"/>
            <wp:docPr id="29" name="图片 29" descr="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44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640" w:firstLineChars="200"/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点击科锐国际睿聘招考一体化系统列表中的“查看岗位”进入到招聘公告页面。仔细阅读招聘公告并勾选公告下方的“已阅读”后出现“查看岗位”。点击“查看岗位”进入岗位列表</w:t>
      </w:r>
    </w:p>
    <w:p>
      <w:pPr>
        <w:ind w:firstLine="420"/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</w:pPr>
    </w:p>
    <w:p>
      <w:pPr>
        <w:ind w:firstLine="420"/>
      </w:pPr>
      <w:r>
        <w:drawing>
          <wp:inline distT="0" distB="0" distL="114300" distR="114300">
            <wp:extent cx="5273675" cy="2567940"/>
            <wp:effectExtent l="0" t="0" r="3175" b="3810"/>
            <wp:docPr id="30" name="图片 30" descr="z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z4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drawing>
          <wp:inline distT="0" distB="0" distL="114300" distR="114300">
            <wp:extent cx="5273040" cy="2454910"/>
            <wp:effectExtent l="0" t="0" r="3810" b="2540"/>
            <wp:docPr id="31" name="图片 31" descr="x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x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drawing>
          <wp:inline distT="0" distB="0" distL="114300" distR="114300">
            <wp:extent cx="5273675" cy="1536065"/>
            <wp:effectExtent l="0" t="0" r="3175" b="6985"/>
            <wp:docPr id="32" name="图片 32" descr="x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x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74310" cy="1494790"/>
            <wp:effectExtent l="0" t="0" r="2540" b="10160"/>
            <wp:docPr id="33" name="图片 33" descr="x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x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6690" cy="2056765"/>
            <wp:effectExtent l="0" t="0" r="10160" b="635"/>
            <wp:docPr id="34" name="图片 34" descr="q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q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5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640" w:firstLineChars="200"/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点击“展开职位详情”即可查看岗位要求、专业要求</w:t>
      </w:r>
    </w:p>
    <w:p>
      <w:pPr>
        <w:ind w:firstLine="420"/>
      </w:pPr>
      <w:r>
        <w:drawing>
          <wp:inline distT="0" distB="0" distL="114300" distR="114300">
            <wp:extent cx="5267960" cy="2081530"/>
            <wp:effectExtent l="0" t="0" r="8890" b="13970"/>
            <wp:docPr id="35" name="图片 3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71135" cy="2303145"/>
            <wp:effectExtent l="0" t="0" r="5715" b="1905"/>
            <wp:docPr id="36" name="图片 3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640" w:firstLineChars="200"/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点击右侧的“考生报名”，进入报名表填写页面。根据招聘报名表的提示要求完成相关信息的填写以及文件的上传，标记为“</w:t>
      </w:r>
      <w:r>
        <w:rPr>
          <w:rFonts w:hint="eastAsia" w:ascii="Times New Roman" w:hAnsi="仿宋_GB2312" w:eastAsia="仿宋_GB2312" w:cs="Times New Roman"/>
          <w:color w:val="FF0000"/>
          <w:sz w:val="32"/>
          <w:szCs w:val="32"/>
        </w:rPr>
        <w:t>*</w:t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”的选项为必填项</w:t>
      </w:r>
    </w:p>
    <w:p>
      <w:pPr>
        <w:ind w:firstLine="420"/>
      </w:pPr>
    </w:p>
    <w:p>
      <w:pPr>
        <w:ind w:firstLine="420"/>
        <w:rPr>
          <w:highlight w:val="green"/>
        </w:rPr>
      </w:pPr>
      <w:r>
        <w:rPr>
          <w:highlight w:val="green"/>
        </w:rPr>
        <w:drawing>
          <wp:inline distT="0" distB="0" distL="114300" distR="114300">
            <wp:extent cx="5264785" cy="2116455"/>
            <wp:effectExtent l="0" t="0" r="12065" b="17145"/>
            <wp:docPr id="40" name="图片 40" descr="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444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640" w:firstLineChars="200"/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报名表信息填写完成后，点击“报名”即可完成网上报名</w:t>
      </w:r>
    </w:p>
    <w:p>
      <w:pPr>
        <w:ind w:firstLine="420"/>
      </w:pP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9865" cy="957580"/>
            <wp:effectExtent l="0" t="0" r="6985" b="13970"/>
            <wp:docPr id="41" name="图片 4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420"/>
      </w:pPr>
    </w:p>
    <w:p>
      <w:pPr>
        <w:ind w:firstLine="640" w:firstLineChars="200"/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报名成功后，点击页面上方的“查询报名进展”，选择左侧列表栏的“已报名岗位”可查看已经报考岗位的相关信息，如报名信息尚未进入审查阶段，可根据意愿点击报考岗位右侧的“取消报名”，根据页面提示点击“确认”取消该岗位报名。取消后考生可以根据意愿选择其他岗位进行报名</w:t>
      </w:r>
    </w:p>
    <w:p>
      <w:pPr>
        <w:ind w:firstLine="420"/>
      </w:pPr>
      <w:r>
        <w:drawing>
          <wp:inline distT="0" distB="0" distL="114300" distR="114300">
            <wp:extent cx="5200650" cy="1619250"/>
            <wp:effectExtent l="0" t="0" r="0" b="0"/>
            <wp:docPr id="45" name="图片 45" descr="微信截图_20200724150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微信截图_2020072415062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72405" cy="3338195"/>
            <wp:effectExtent l="0" t="0" r="4445" b="14605"/>
            <wp:docPr id="47" name="图片 4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2"/>
                    <pic:cNvPicPr>
                      <a:picLocks noChangeAspect="1"/>
                    </pic:cNvPicPr>
                  </pic:nvPicPr>
                  <pic:blipFill>
                    <a:blip r:embed="rId21"/>
                    <a:srcRect b="370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7325" cy="2424430"/>
            <wp:effectExtent l="0" t="0" r="9525" b="13970"/>
            <wp:docPr id="48" name="图片 48" descr="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z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71770" cy="2482215"/>
            <wp:effectExtent l="0" t="0" r="5080" b="13335"/>
            <wp:docPr id="50" name="图片 50" descr="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3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420"/>
      </w:pPr>
    </w:p>
    <w:p/>
    <w:p>
      <w:pPr>
        <w:ind w:firstLine="640" w:firstLineChars="200"/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报名信息进入审查阶段后，点击“通知及反馈”查看审查结果。点击“查看通知”即可查看详细的通知内容，点击“确定查看”即确认考生已经查看到通知内容。</w:t>
      </w:r>
    </w:p>
    <w:p>
      <w:pPr>
        <w:ind w:firstLine="420"/>
      </w:pPr>
      <w:r>
        <w:drawing>
          <wp:inline distT="0" distB="0" distL="114300" distR="114300">
            <wp:extent cx="5274310" cy="2458720"/>
            <wp:effectExtent l="0" t="0" r="2540" b="17780"/>
            <wp:docPr id="52" name="图片 52" descr="z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zz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8595" cy="1958340"/>
            <wp:effectExtent l="0" t="0" r="8255" b="3810"/>
            <wp:docPr id="55" name="图片 55" descr="zz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zzz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8595" cy="1924050"/>
            <wp:effectExtent l="0" t="0" r="8255" b="0"/>
            <wp:docPr id="56" name="图片 56" descr="a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aaa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ind w:firstLine="640" w:firstLineChars="200"/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如报名信息未通过审查，在岗位报名时间内可点击报考岗位列表右侧“取消报名”，根据页面提示点击“确认”取消该岗位报名后，根据“查看通知”中不合格原因的提示，补充完整相关信息、材料重新进行岗位报名，或根据意愿选择其他岗位进行报名</w:t>
      </w:r>
    </w:p>
    <w:p>
      <w:pPr>
        <w:ind w:firstLine="420"/>
      </w:pPr>
      <w:r>
        <w:drawing>
          <wp:inline distT="0" distB="0" distL="114300" distR="114300">
            <wp:extent cx="5266690" cy="1950085"/>
            <wp:effectExtent l="0" t="0" r="10160" b="12065"/>
            <wp:docPr id="57" name="图片 57" descr="s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sss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9865" cy="2134235"/>
            <wp:effectExtent l="0" t="0" r="6985" b="18415"/>
            <wp:docPr id="58" name="图片 58" descr="d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ddd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numPr>
          <w:ilvl w:val="0"/>
          <w:numId w:val="1"/>
        </w:numPr>
        <w:rPr>
          <w:rFonts w:ascii="Times New Roman" w:hAnsi="仿宋_GB2312" w:eastAsia="仿宋_GB2312" w:cs="Times New Roman"/>
          <w:b/>
          <w:bCs/>
          <w:color w:val="000000" w:themeColor="text1"/>
          <w:sz w:val="36"/>
          <w:szCs w:val="36"/>
        </w:rPr>
      </w:pPr>
      <w:r>
        <w:rPr>
          <w:rFonts w:hint="eastAsia" w:ascii="Times New Roman" w:hAnsi="仿宋_GB2312" w:eastAsia="仿宋_GB2312" w:cs="Times New Roman"/>
          <w:b/>
          <w:bCs/>
          <w:color w:val="000000" w:themeColor="text1"/>
          <w:sz w:val="36"/>
          <w:szCs w:val="36"/>
        </w:rPr>
        <w:t>注意事项</w:t>
      </w:r>
    </w:p>
    <w:p>
      <w:pPr>
        <w:ind w:firstLine="640" w:firstLineChars="200"/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（1）</w:t>
      </w:r>
      <w:r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  <w:t>考生个人信息必须真实准确，不得伪造、虚构内容，如经发现考生信息存在伪造、虚假的情况，将交由主管单位进行严肃处理。</w:t>
      </w:r>
    </w:p>
    <w:p>
      <w:pPr>
        <w:ind w:firstLine="640" w:firstLineChars="200"/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（2）</w:t>
      </w:r>
      <w:r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  <w:t>考生的报名账号，只限考生本人使用，严禁将用户名、用户密码泄露或者转借给他人。如有违反，所产生的后果由考生自行承担。</w:t>
      </w:r>
    </w:p>
    <w:p>
      <w:pPr>
        <w:ind w:firstLine="640" w:firstLineChars="200"/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</w:rPr>
        <w:t>（3）</w:t>
      </w:r>
      <w:r>
        <w:rPr>
          <w:rFonts w:ascii="Times New Roman" w:hAnsi="仿宋_GB2312" w:eastAsia="仿宋_GB2312" w:cs="Times New Roman"/>
          <w:color w:val="000000" w:themeColor="text1"/>
          <w:sz w:val="32"/>
          <w:szCs w:val="32"/>
        </w:rPr>
        <w:t>未在规定时间内完成报名的考生，无法参加正常参加考试，所产生的后果由考生自行承担。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923244"/>
    <w:multiLevelType w:val="singleLevel"/>
    <w:tmpl w:val="BF92324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445185D"/>
    <w:rsid w:val="000A4A0B"/>
    <w:rsid w:val="00304C3D"/>
    <w:rsid w:val="003F5300"/>
    <w:rsid w:val="00451EB6"/>
    <w:rsid w:val="00533966"/>
    <w:rsid w:val="006A7183"/>
    <w:rsid w:val="008E3028"/>
    <w:rsid w:val="00905622"/>
    <w:rsid w:val="00A826BD"/>
    <w:rsid w:val="00C0650A"/>
    <w:rsid w:val="00F519A3"/>
    <w:rsid w:val="08AC69D8"/>
    <w:rsid w:val="0F69267A"/>
    <w:rsid w:val="13DD6E16"/>
    <w:rsid w:val="17110D29"/>
    <w:rsid w:val="191A2FB5"/>
    <w:rsid w:val="1CF245F9"/>
    <w:rsid w:val="1DE57D47"/>
    <w:rsid w:val="217A2E0F"/>
    <w:rsid w:val="22491378"/>
    <w:rsid w:val="235807EC"/>
    <w:rsid w:val="308273F8"/>
    <w:rsid w:val="34CD29C5"/>
    <w:rsid w:val="352342D5"/>
    <w:rsid w:val="39773052"/>
    <w:rsid w:val="39D76A71"/>
    <w:rsid w:val="3A2A5F11"/>
    <w:rsid w:val="3D0F23AB"/>
    <w:rsid w:val="43A846D4"/>
    <w:rsid w:val="46BA3BD0"/>
    <w:rsid w:val="46D05653"/>
    <w:rsid w:val="487A39AC"/>
    <w:rsid w:val="49A052EC"/>
    <w:rsid w:val="4AD54F2F"/>
    <w:rsid w:val="4D6F7BF0"/>
    <w:rsid w:val="4D9B0297"/>
    <w:rsid w:val="50AA5A08"/>
    <w:rsid w:val="540463E4"/>
    <w:rsid w:val="5AD66144"/>
    <w:rsid w:val="5AF00F1A"/>
    <w:rsid w:val="5CE9719B"/>
    <w:rsid w:val="5DF91D8E"/>
    <w:rsid w:val="662306F8"/>
    <w:rsid w:val="68902C33"/>
    <w:rsid w:val="68B60480"/>
    <w:rsid w:val="69BF3CDD"/>
    <w:rsid w:val="69FD7706"/>
    <w:rsid w:val="6DDF08AC"/>
    <w:rsid w:val="71E51462"/>
    <w:rsid w:val="7445185D"/>
    <w:rsid w:val="790225A8"/>
    <w:rsid w:val="7BDE37E5"/>
    <w:rsid w:val="7C8635CF"/>
    <w:rsid w:val="7E7765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theme" Target="theme/theme1.xml"/><Relationship Id="rId29" Type="http://schemas.openxmlformats.org/officeDocument/2006/relationships/customXml" Target="../customXml/item1.xml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248</Words>
  <Characters>1419</Characters>
  <Lines>11</Lines>
  <Paragraphs>3</Paragraphs>
  <TotalTime>11</TotalTime>
  <ScaleCrop>false</ScaleCrop>
  <LinksUpToDate>false</LinksUpToDate>
  <CharactersWithSpaces>1664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2020-07-26T05:41:00Z</dcterms:created>
  <dc:creator>黄原</dc:creator>
  <cp:lastModifiedBy>督导组</cp:lastModifiedBy>
  <cp:lastPrinted>2021-11-13T09:25:00Z</cp:lastPrinted>
  <dcterms:modified xsi:type="dcterms:W3CDTF">2021-11-20T06:35:33Z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7D85EC0B540043D19C2EC2DEED5E3444</vt:lpwstr>
  </property>
</Properties>
</file>